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06428" w14:textId="77777777" w:rsidR="00D72AF8" w:rsidRPr="000A799B" w:rsidRDefault="00D72AF8" w:rsidP="00D72AF8">
      <w:pPr>
        <w:ind w:left="142"/>
        <w:jc w:val="both"/>
        <w:rPr>
          <w:rFonts w:ascii="Arial" w:eastAsia="Arial" w:hAnsi="Arial" w:cs="Arial"/>
          <w:b/>
          <w:color w:val="000000"/>
          <w:sz w:val="24"/>
          <w:szCs w:val="24"/>
          <w:lang w:val="en-GB" w:eastAsia="id-ID"/>
        </w:rPr>
      </w:pPr>
      <w:bookmarkStart w:id="0" w:name="_Hlk106773082"/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szCs w:val="24"/>
          <w:lang w:eastAsia="id-ID"/>
        </w:rPr>
        <w:t>Communications</w:t>
      </w:r>
      <w:proofErr w:type="spellEnd"/>
      <w:r w:rsidRPr="000A799B">
        <w:rPr>
          <w:rFonts w:ascii="Arial" w:eastAsia="Arial" w:hAnsi="Arial" w:cs="Arial"/>
          <w:b/>
          <w:i/>
          <w:iCs/>
          <w:color w:val="000000"/>
          <w:spacing w:val="-9"/>
          <w:sz w:val="24"/>
          <w:szCs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000000"/>
          <w:sz w:val="24"/>
          <w:szCs w:val="24"/>
          <w:lang w:eastAsia="id-ID"/>
        </w:rPr>
        <w:t>Resource</w:t>
      </w:r>
      <w:r w:rsidRPr="000A799B">
        <w:rPr>
          <w:rFonts w:ascii="Arial" w:eastAsia="Arial" w:hAnsi="Arial" w:cs="Arial"/>
          <w:b/>
          <w:i/>
          <w:iCs/>
          <w:color w:val="000000"/>
          <w:spacing w:val="-9"/>
          <w:sz w:val="24"/>
          <w:szCs w:val="24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szCs w:val="24"/>
          <w:lang w:eastAsia="id-ID"/>
        </w:rPr>
        <w:t>Availability</w:t>
      </w:r>
      <w:proofErr w:type="spellEnd"/>
      <w:r w:rsidRPr="000A799B">
        <w:rPr>
          <w:rFonts w:ascii="Arial" w:eastAsia="Arial" w:hAnsi="Arial" w:cs="Arial"/>
          <w:b/>
          <w:i/>
          <w:iCs/>
          <w:color w:val="000000"/>
          <w:spacing w:val="-9"/>
          <w:sz w:val="24"/>
          <w:szCs w:val="24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szCs w:val="24"/>
          <w:lang w:eastAsia="id-ID"/>
        </w:rPr>
        <w:t>Worksheet</w:t>
      </w:r>
      <w:proofErr w:type="spellEnd"/>
      <w:r w:rsidRPr="000A799B">
        <w:rPr>
          <w:rFonts w:ascii="Arial" w:eastAsia="Arial" w:hAnsi="Arial" w:cs="Arial"/>
          <w:b/>
          <w:color w:val="000000"/>
          <w:sz w:val="24"/>
          <w:szCs w:val="24"/>
          <w:lang w:val="en-GB" w:eastAsia="id-ID"/>
        </w:rPr>
        <w:t xml:space="preserve"> (ICS 217 A)</w:t>
      </w:r>
    </w:p>
    <w:tbl>
      <w:tblPr>
        <w:tblW w:w="14026" w:type="dxa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1445"/>
        <w:gridCol w:w="1918"/>
        <w:gridCol w:w="1671"/>
        <w:gridCol w:w="1886"/>
        <w:gridCol w:w="1106"/>
        <w:gridCol w:w="1886"/>
        <w:gridCol w:w="1107"/>
        <w:gridCol w:w="795"/>
        <w:gridCol w:w="1842"/>
      </w:tblGrid>
      <w:tr w:rsidR="00D72AF8" w:rsidRPr="000A799B" w14:paraId="748E3BA6" w14:textId="77777777" w:rsidTr="0092746A">
        <w:trPr>
          <w:trHeight w:val="788"/>
        </w:trPr>
        <w:tc>
          <w:tcPr>
            <w:tcW w:w="8396" w:type="dxa"/>
            <w:gridSpan w:val="6"/>
          </w:tcPr>
          <w:p w14:paraId="355F41E0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before="231" w:after="0" w:line="240" w:lineRule="auto"/>
              <w:ind w:left="256"/>
              <w:rPr>
                <w:rFonts w:ascii="Arial" w:eastAsia="Arial MT" w:hAnsi="Arial" w:cs="Arial"/>
                <w:b/>
                <w:i/>
                <w:iCs/>
                <w:sz w:val="27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i/>
                <w:iCs/>
                <w:sz w:val="27"/>
                <w:lang w:val="en-US"/>
              </w:rPr>
              <w:t>COMMUNICATIONS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9"/>
                <w:sz w:val="27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7"/>
                <w:lang w:val="en-US"/>
              </w:rPr>
              <w:t>RESOURCE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9"/>
                <w:sz w:val="27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7"/>
                <w:lang w:val="en-US"/>
              </w:rPr>
              <w:t>AVAILABILITY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9"/>
                <w:sz w:val="27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7"/>
                <w:lang w:val="en-US"/>
              </w:rPr>
              <w:t>WORKSHEET</w:t>
            </w:r>
          </w:p>
        </w:tc>
        <w:tc>
          <w:tcPr>
            <w:tcW w:w="2993" w:type="dxa"/>
            <w:gridSpan w:val="2"/>
          </w:tcPr>
          <w:p w14:paraId="226F0512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182" w:lineRule="exact"/>
              <w:ind w:left="33"/>
              <w:rPr>
                <w:rFonts w:ascii="Arial" w:eastAsia="Arial MT" w:hAnsi="Arial" w:cs="Arial"/>
                <w:i/>
                <w:iCs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Frequency</w:t>
            </w:r>
            <w:r w:rsidRPr="000A799B">
              <w:rPr>
                <w:rFonts w:ascii="Arial" w:eastAsia="Arial MT" w:hAnsi="Arial" w:cs="Arial"/>
                <w:i/>
                <w:iCs/>
                <w:spacing w:val="-3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6"/>
                <w:lang w:val="en-US"/>
              </w:rPr>
              <w:t>Band</w:t>
            </w:r>
          </w:p>
        </w:tc>
        <w:tc>
          <w:tcPr>
            <w:tcW w:w="2637" w:type="dxa"/>
            <w:gridSpan w:val="2"/>
          </w:tcPr>
          <w:p w14:paraId="18223D16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182" w:lineRule="exact"/>
              <w:ind w:left="34"/>
              <w:rPr>
                <w:rFonts w:ascii="Arial" w:eastAsia="Arial MT" w:hAnsi="Arial" w:cs="Arial"/>
                <w:sz w:val="16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16"/>
                <w:lang w:val="en-US"/>
              </w:rPr>
              <w:t>Des</w:t>
            </w:r>
            <w:r>
              <w:rPr>
                <w:rFonts w:ascii="Arial" w:eastAsia="Arial MT" w:hAnsi="Arial" w:cs="Arial"/>
                <w:sz w:val="16"/>
                <w:lang w:val="en-US"/>
              </w:rPr>
              <w:t>k</w:t>
            </w:r>
            <w:r w:rsidRPr="000A799B">
              <w:rPr>
                <w:rFonts w:ascii="Arial" w:eastAsia="Arial MT" w:hAnsi="Arial" w:cs="Arial"/>
                <w:sz w:val="16"/>
                <w:lang w:val="en-US"/>
              </w:rPr>
              <w:t>ripsi</w:t>
            </w:r>
            <w:proofErr w:type="spellEnd"/>
          </w:p>
        </w:tc>
      </w:tr>
      <w:tr w:rsidR="00D72AF8" w:rsidRPr="000A799B" w14:paraId="1D44CF41" w14:textId="77777777" w:rsidTr="0092746A">
        <w:trPr>
          <w:trHeight w:val="280"/>
        </w:trPr>
        <w:tc>
          <w:tcPr>
            <w:tcW w:w="14026" w:type="dxa"/>
            <w:gridSpan w:val="10"/>
            <w:shd w:val="clear" w:color="auto" w:fill="C0C0C0"/>
          </w:tcPr>
          <w:p w14:paraId="0F933429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D72AF8" w:rsidRPr="000A799B" w14:paraId="79078B3F" w14:textId="77777777" w:rsidTr="0092746A">
        <w:trPr>
          <w:trHeight w:val="411"/>
        </w:trPr>
        <w:tc>
          <w:tcPr>
            <w:tcW w:w="370" w:type="dxa"/>
          </w:tcPr>
          <w:p w14:paraId="73CFB997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before="10" w:after="0" w:line="190" w:lineRule="atLeast"/>
              <w:ind w:left="73" w:right="52"/>
              <w:rPr>
                <w:rFonts w:ascii="Arial" w:eastAsia="Arial MT" w:hAnsi="Arial" w:cs="Arial"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spacing w:val="-42"/>
                <w:sz w:val="16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6"/>
                <w:lang w:val="en-US"/>
              </w:rPr>
              <w:t xml:space="preserve">No </w:t>
            </w:r>
            <w:proofErr w:type="spellStart"/>
            <w:r w:rsidRPr="000A799B">
              <w:rPr>
                <w:rFonts w:ascii="Arial" w:eastAsia="Arial MT" w:hAnsi="Arial" w:cs="Arial"/>
                <w:sz w:val="16"/>
                <w:lang w:val="en-US"/>
              </w:rPr>
              <w:t>hal</w:t>
            </w:r>
            <w:proofErr w:type="spellEnd"/>
          </w:p>
        </w:tc>
        <w:tc>
          <w:tcPr>
            <w:tcW w:w="1445" w:type="dxa"/>
          </w:tcPr>
          <w:p w14:paraId="030FD2EA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before="4" w:after="0" w:line="190" w:lineRule="atLeast"/>
              <w:ind w:left="275" w:right="237" w:hanging="82"/>
              <w:rPr>
                <w:rFonts w:ascii="Arial" w:eastAsia="Arial MT" w:hAnsi="Arial" w:cs="Arial"/>
                <w:sz w:val="15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15"/>
                <w:lang w:val="en-US"/>
              </w:rPr>
              <w:t>Konfigurasi</w:t>
            </w:r>
            <w:proofErr w:type="spellEnd"/>
            <w:r w:rsidRPr="000A799B">
              <w:rPr>
                <w:rFonts w:ascii="Arial" w:eastAsia="Arial MT" w:hAnsi="Arial" w:cs="Arial"/>
                <w:sz w:val="15"/>
                <w:lang w:val="en-US"/>
              </w:rPr>
              <w:t xml:space="preserve"> Channel</w:t>
            </w:r>
            <w:r w:rsidRPr="000A799B">
              <w:rPr>
                <w:rFonts w:ascii="Arial" w:eastAsia="Arial MT" w:hAnsi="Arial" w:cs="Arial"/>
                <w:spacing w:val="1"/>
                <w:sz w:val="15"/>
                <w:lang w:val="en-US"/>
              </w:rPr>
              <w:t xml:space="preserve"> </w:t>
            </w:r>
          </w:p>
        </w:tc>
        <w:tc>
          <w:tcPr>
            <w:tcW w:w="1918" w:type="dxa"/>
          </w:tcPr>
          <w:p w14:paraId="111B14A2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before="4" w:after="0" w:line="190" w:lineRule="atLeast"/>
              <w:ind w:left="133" w:right="103" w:firstLine="26"/>
              <w:rPr>
                <w:rFonts w:ascii="Arial" w:eastAsia="Arial MT" w:hAnsi="Arial" w:cs="Arial"/>
                <w:i/>
                <w:iCs/>
                <w:sz w:val="15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15"/>
                <w:lang w:val="en-US"/>
              </w:rPr>
              <w:t>Channel</w:t>
            </w:r>
            <w:r w:rsidRPr="000A799B">
              <w:rPr>
                <w:rFonts w:ascii="Arial" w:eastAsia="Arial MT" w:hAnsi="Arial" w:cs="Arial"/>
                <w:i/>
                <w:iCs/>
                <w:spacing w:val="4"/>
                <w:sz w:val="15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5"/>
                <w:lang w:val="en-US"/>
              </w:rPr>
              <w:t>Name/Trunked</w:t>
            </w:r>
            <w:r w:rsidRPr="000A799B">
              <w:rPr>
                <w:rFonts w:ascii="Arial" w:eastAsia="Arial MT" w:hAnsi="Arial" w:cs="Arial"/>
                <w:i/>
                <w:iCs/>
                <w:spacing w:val="-38"/>
                <w:sz w:val="15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5"/>
                <w:lang w:val="en-US"/>
              </w:rPr>
              <w:t>Radio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15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15"/>
                <w:lang w:val="en-US"/>
              </w:rPr>
              <w:t xml:space="preserve">System </w:t>
            </w:r>
            <w:proofErr w:type="spellStart"/>
            <w:r w:rsidRPr="000A799B">
              <w:rPr>
                <w:rFonts w:ascii="Arial" w:eastAsia="Arial MT" w:hAnsi="Arial" w:cs="Arial"/>
                <w:i/>
                <w:iCs/>
                <w:sz w:val="15"/>
                <w:lang w:val="en-US"/>
              </w:rPr>
              <w:t>Talkgroup</w:t>
            </w:r>
            <w:proofErr w:type="spellEnd"/>
          </w:p>
        </w:tc>
        <w:tc>
          <w:tcPr>
            <w:tcW w:w="1671" w:type="dxa"/>
          </w:tcPr>
          <w:p w14:paraId="56F3321E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ind w:left="375"/>
              <w:rPr>
                <w:rFonts w:ascii="Arial" w:eastAsia="Arial MT" w:hAnsi="Arial" w:cs="Arial"/>
                <w:sz w:val="15"/>
                <w:lang w:val="en-US"/>
              </w:rPr>
            </w:pPr>
            <w:r w:rsidRPr="000A799B">
              <w:rPr>
                <w:rFonts w:ascii="Arial" w:eastAsia="Arial MT" w:hAnsi="Arial" w:cs="Arial"/>
                <w:sz w:val="15"/>
              </w:rPr>
              <w:t>Pengguna yang Memenuhi Syarat</w:t>
            </w:r>
          </w:p>
        </w:tc>
        <w:tc>
          <w:tcPr>
            <w:tcW w:w="1886" w:type="dxa"/>
          </w:tcPr>
          <w:p w14:paraId="4AD67A45" w14:textId="77777777" w:rsidR="00D72AF8" w:rsidRPr="000A799B" w:rsidRDefault="00D72AF8" w:rsidP="0092746A">
            <w:pPr>
              <w:widowControl w:val="0"/>
              <w:tabs>
                <w:tab w:val="left" w:pos="1116"/>
              </w:tabs>
              <w:autoSpaceDE w:val="0"/>
              <w:autoSpaceDN w:val="0"/>
              <w:spacing w:before="118" w:after="0" w:line="240" w:lineRule="auto"/>
              <w:ind w:left="299"/>
              <w:rPr>
                <w:rFonts w:ascii="Arial" w:eastAsia="Arial MT" w:hAnsi="Arial" w:cs="Arial"/>
                <w:sz w:val="15"/>
                <w:lang w:val="en-US"/>
              </w:rPr>
            </w:pPr>
            <w:r w:rsidRPr="000A799B">
              <w:rPr>
                <w:rFonts w:ascii="Arial" w:eastAsia="Arial MT" w:hAnsi="Arial" w:cs="Arial"/>
                <w:sz w:val="15"/>
                <w:lang w:val="en-US"/>
              </w:rPr>
              <w:t>RX</w:t>
            </w:r>
            <w:r w:rsidRPr="000A799B">
              <w:rPr>
                <w:rFonts w:ascii="Arial" w:eastAsia="Arial MT" w:hAnsi="Arial" w:cs="Arial"/>
                <w:spacing w:val="-1"/>
                <w:sz w:val="15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5"/>
                <w:lang w:val="en-US"/>
              </w:rPr>
              <w:t>Freq</w:t>
            </w:r>
            <w:r w:rsidRPr="000A799B">
              <w:rPr>
                <w:rFonts w:ascii="Arial" w:eastAsia="Arial MT" w:hAnsi="Arial" w:cs="Arial"/>
                <w:sz w:val="15"/>
                <w:lang w:val="en-US"/>
              </w:rPr>
              <w:tab/>
              <w:t xml:space="preserve">N </w:t>
            </w:r>
            <w:proofErr w:type="spellStart"/>
            <w:r w:rsidRPr="000A799B">
              <w:rPr>
                <w:rFonts w:ascii="Arial" w:eastAsia="Arial MT" w:hAnsi="Arial" w:cs="Arial"/>
                <w:sz w:val="15"/>
                <w:lang w:val="en-US"/>
              </w:rPr>
              <w:t>atau</w:t>
            </w:r>
            <w:proofErr w:type="spellEnd"/>
            <w:r w:rsidRPr="000A799B">
              <w:rPr>
                <w:rFonts w:ascii="Arial" w:eastAsia="Arial MT" w:hAnsi="Arial" w:cs="Arial"/>
                <w:spacing w:val="2"/>
                <w:sz w:val="15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5"/>
                <w:lang w:val="en-US"/>
              </w:rPr>
              <w:t>W</w:t>
            </w:r>
          </w:p>
        </w:tc>
        <w:tc>
          <w:tcPr>
            <w:tcW w:w="1106" w:type="dxa"/>
          </w:tcPr>
          <w:p w14:paraId="211D8CF3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before="118" w:after="0" w:line="240" w:lineRule="auto"/>
              <w:ind w:left="81"/>
              <w:rPr>
                <w:rFonts w:ascii="Arial" w:eastAsia="Arial MT" w:hAnsi="Arial" w:cs="Arial"/>
                <w:sz w:val="15"/>
                <w:lang w:val="en-US"/>
              </w:rPr>
            </w:pPr>
            <w:r w:rsidRPr="000A799B">
              <w:rPr>
                <w:rFonts w:ascii="Arial" w:eastAsia="Arial MT" w:hAnsi="Arial" w:cs="Arial"/>
                <w:sz w:val="15"/>
                <w:lang w:val="en-US"/>
              </w:rPr>
              <w:t>RX</w:t>
            </w:r>
            <w:r w:rsidRPr="000A799B">
              <w:rPr>
                <w:rFonts w:ascii="Arial" w:eastAsia="Arial MT" w:hAnsi="Arial" w:cs="Arial"/>
                <w:spacing w:val="-1"/>
                <w:sz w:val="15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5"/>
                <w:lang w:val="en-US"/>
              </w:rPr>
              <w:t>Tone/NAC</w:t>
            </w:r>
          </w:p>
        </w:tc>
        <w:tc>
          <w:tcPr>
            <w:tcW w:w="1886" w:type="dxa"/>
          </w:tcPr>
          <w:p w14:paraId="05B4FEA1" w14:textId="77777777" w:rsidR="00D72AF8" w:rsidRPr="000A799B" w:rsidRDefault="00D72AF8" w:rsidP="0092746A">
            <w:pPr>
              <w:widowControl w:val="0"/>
              <w:tabs>
                <w:tab w:val="left" w:pos="1108"/>
              </w:tabs>
              <w:autoSpaceDE w:val="0"/>
              <w:autoSpaceDN w:val="0"/>
              <w:spacing w:before="118" w:after="0" w:line="240" w:lineRule="auto"/>
              <w:ind w:left="307"/>
              <w:rPr>
                <w:rFonts w:ascii="Arial" w:eastAsia="Arial MT" w:hAnsi="Arial" w:cs="Arial"/>
                <w:sz w:val="15"/>
                <w:lang w:val="en-US"/>
              </w:rPr>
            </w:pPr>
            <w:r w:rsidRPr="000A799B">
              <w:rPr>
                <w:rFonts w:ascii="Arial" w:eastAsia="Arial MT" w:hAnsi="Arial" w:cs="Arial"/>
                <w:sz w:val="15"/>
                <w:lang w:val="en-US"/>
              </w:rPr>
              <w:t>TX</w:t>
            </w:r>
            <w:r w:rsidRPr="000A799B">
              <w:rPr>
                <w:rFonts w:ascii="Arial" w:eastAsia="Arial MT" w:hAnsi="Arial" w:cs="Arial"/>
                <w:spacing w:val="-1"/>
                <w:sz w:val="15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5"/>
                <w:lang w:val="en-US"/>
              </w:rPr>
              <w:t>Freq</w:t>
            </w:r>
            <w:r w:rsidRPr="000A799B">
              <w:rPr>
                <w:rFonts w:ascii="Arial" w:eastAsia="Arial MT" w:hAnsi="Arial" w:cs="Arial"/>
                <w:sz w:val="15"/>
                <w:lang w:val="en-US"/>
              </w:rPr>
              <w:tab/>
              <w:t xml:space="preserve">N </w:t>
            </w:r>
            <w:proofErr w:type="spellStart"/>
            <w:r w:rsidRPr="000A799B">
              <w:rPr>
                <w:rFonts w:ascii="Arial" w:eastAsia="Arial MT" w:hAnsi="Arial" w:cs="Arial"/>
                <w:sz w:val="15"/>
                <w:lang w:val="en-US"/>
              </w:rPr>
              <w:t>atau</w:t>
            </w:r>
            <w:proofErr w:type="spellEnd"/>
            <w:r w:rsidRPr="000A799B">
              <w:rPr>
                <w:rFonts w:ascii="Arial" w:eastAsia="Arial MT" w:hAnsi="Arial" w:cs="Arial"/>
                <w:spacing w:val="2"/>
                <w:sz w:val="15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5"/>
                <w:lang w:val="en-US"/>
              </w:rPr>
              <w:t>W</w:t>
            </w:r>
          </w:p>
        </w:tc>
        <w:tc>
          <w:tcPr>
            <w:tcW w:w="1107" w:type="dxa"/>
          </w:tcPr>
          <w:p w14:paraId="0B990A62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before="118" w:after="0" w:line="240" w:lineRule="auto"/>
              <w:ind w:left="101"/>
              <w:rPr>
                <w:rFonts w:ascii="Arial" w:eastAsia="Arial MT" w:hAnsi="Arial" w:cs="Arial"/>
                <w:sz w:val="15"/>
                <w:lang w:val="en-US"/>
              </w:rPr>
            </w:pPr>
            <w:r w:rsidRPr="000A799B">
              <w:rPr>
                <w:rFonts w:ascii="Arial" w:eastAsia="Arial MT" w:hAnsi="Arial" w:cs="Arial"/>
                <w:sz w:val="15"/>
                <w:lang w:val="en-US"/>
              </w:rPr>
              <w:t>Tx Tone/NAC</w:t>
            </w:r>
          </w:p>
        </w:tc>
        <w:tc>
          <w:tcPr>
            <w:tcW w:w="795" w:type="dxa"/>
          </w:tcPr>
          <w:p w14:paraId="0930054E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before="4" w:after="0" w:line="190" w:lineRule="atLeast"/>
              <w:ind w:left="46" w:right="15" w:firstLine="132"/>
              <w:rPr>
                <w:rFonts w:ascii="Arial" w:eastAsia="Arial MT" w:hAnsi="Arial" w:cs="Arial"/>
                <w:sz w:val="15"/>
                <w:lang w:val="en-US"/>
              </w:rPr>
            </w:pPr>
            <w:r w:rsidRPr="000A799B">
              <w:rPr>
                <w:rFonts w:ascii="Arial" w:eastAsia="Arial MT" w:hAnsi="Arial" w:cs="Arial"/>
                <w:sz w:val="15"/>
                <w:lang w:val="en-US"/>
              </w:rPr>
              <w:t>Mode</w:t>
            </w:r>
            <w:r w:rsidRPr="000A799B">
              <w:rPr>
                <w:rFonts w:ascii="Arial" w:eastAsia="Arial MT" w:hAnsi="Arial" w:cs="Arial"/>
                <w:spacing w:val="1"/>
                <w:sz w:val="15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5"/>
                <w:lang w:val="en-US"/>
              </w:rPr>
              <w:t>A,</w:t>
            </w:r>
            <w:r w:rsidRPr="000A799B">
              <w:rPr>
                <w:rFonts w:ascii="Arial" w:eastAsia="Arial MT" w:hAnsi="Arial" w:cs="Arial"/>
                <w:spacing w:val="-2"/>
                <w:sz w:val="15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5"/>
                <w:lang w:val="en-US"/>
              </w:rPr>
              <w:t>D</w:t>
            </w:r>
            <w:r w:rsidRPr="000A799B">
              <w:rPr>
                <w:rFonts w:ascii="Arial" w:eastAsia="Arial MT" w:hAnsi="Arial" w:cs="Arial"/>
                <w:spacing w:val="-4"/>
                <w:sz w:val="15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pacing w:val="-4"/>
                <w:sz w:val="15"/>
                <w:lang w:val="en-US"/>
              </w:rPr>
              <w:t>atau</w:t>
            </w:r>
            <w:proofErr w:type="spellEnd"/>
            <w:r w:rsidRPr="000A799B">
              <w:rPr>
                <w:rFonts w:ascii="Arial" w:eastAsia="Arial MT" w:hAnsi="Arial" w:cs="Arial"/>
                <w:spacing w:val="-2"/>
                <w:sz w:val="15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5"/>
                <w:lang w:val="en-US"/>
              </w:rPr>
              <w:t>M</w:t>
            </w:r>
          </w:p>
        </w:tc>
        <w:tc>
          <w:tcPr>
            <w:tcW w:w="1842" w:type="dxa"/>
          </w:tcPr>
          <w:p w14:paraId="1248418D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before="118" w:after="0" w:line="240" w:lineRule="auto"/>
              <w:ind w:right="189"/>
              <w:jc w:val="center"/>
              <w:rPr>
                <w:rFonts w:ascii="Arial" w:eastAsia="Arial MT" w:hAnsi="Arial" w:cs="Arial"/>
                <w:sz w:val="15"/>
                <w:lang w:val="en-US"/>
              </w:rPr>
            </w:pPr>
            <w:r w:rsidRPr="000A799B">
              <w:rPr>
                <w:rFonts w:ascii="Arial" w:eastAsia="Arial MT" w:hAnsi="Arial" w:cs="Arial"/>
                <w:sz w:val="15"/>
              </w:rPr>
              <w:t>Catatan</w:t>
            </w:r>
          </w:p>
        </w:tc>
      </w:tr>
      <w:tr w:rsidR="00D72AF8" w:rsidRPr="000A799B" w14:paraId="4B57B8E3" w14:textId="77777777" w:rsidTr="0092746A">
        <w:trPr>
          <w:trHeight w:val="383"/>
        </w:trPr>
        <w:tc>
          <w:tcPr>
            <w:tcW w:w="370" w:type="dxa"/>
          </w:tcPr>
          <w:p w14:paraId="3175E59A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445" w:type="dxa"/>
          </w:tcPr>
          <w:p w14:paraId="12F60636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18" w:type="dxa"/>
          </w:tcPr>
          <w:p w14:paraId="0359011D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671" w:type="dxa"/>
          </w:tcPr>
          <w:p w14:paraId="088C718E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0EED1B06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6" w:type="dxa"/>
          </w:tcPr>
          <w:p w14:paraId="39325EC4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5C6A57C6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7" w:type="dxa"/>
          </w:tcPr>
          <w:p w14:paraId="76B62736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795" w:type="dxa"/>
          </w:tcPr>
          <w:p w14:paraId="450B2C1E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42" w:type="dxa"/>
          </w:tcPr>
          <w:p w14:paraId="58A84B25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D72AF8" w:rsidRPr="000A799B" w14:paraId="5E8BC6E9" w14:textId="77777777" w:rsidTr="0092746A">
        <w:trPr>
          <w:trHeight w:val="383"/>
        </w:trPr>
        <w:tc>
          <w:tcPr>
            <w:tcW w:w="370" w:type="dxa"/>
          </w:tcPr>
          <w:p w14:paraId="7F5CAC43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445" w:type="dxa"/>
          </w:tcPr>
          <w:p w14:paraId="21497157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18" w:type="dxa"/>
          </w:tcPr>
          <w:p w14:paraId="198DD8C5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671" w:type="dxa"/>
          </w:tcPr>
          <w:p w14:paraId="71C1BFF3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30EDCAEF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6" w:type="dxa"/>
          </w:tcPr>
          <w:p w14:paraId="2D8EFDD4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61AC8109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7" w:type="dxa"/>
          </w:tcPr>
          <w:p w14:paraId="31DF1A00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795" w:type="dxa"/>
          </w:tcPr>
          <w:p w14:paraId="56F542C6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42" w:type="dxa"/>
          </w:tcPr>
          <w:p w14:paraId="1A0F786E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D72AF8" w:rsidRPr="000A799B" w14:paraId="12224D99" w14:textId="77777777" w:rsidTr="0092746A">
        <w:trPr>
          <w:trHeight w:val="383"/>
        </w:trPr>
        <w:tc>
          <w:tcPr>
            <w:tcW w:w="370" w:type="dxa"/>
          </w:tcPr>
          <w:p w14:paraId="335AC644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445" w:type="dxa"/>
          </w:tcPr>
          <w:p w14:paraId="3C74EE94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18" w:type="dxa"/>
          </w:tcPr>
          <w:p w14:paraId="6CF16F5E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671" w:type="dxa"/>
          </w:tcPr>
          <w:p w14:paraId="054A4D8E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0E8E035A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6" w:type="dxa"/>
          </w:tcPr>
          <w:p w14:paraId="79234119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58855F21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7" w:type="dxa"/>
          </w:tcPr>
          <w:p w14:paraId="0F9F695B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795" w:type="dxa"/>
          </w:tcPr>
          <w:p w14:paraId="71997EE7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42" w:type="dxa"/>
          </w:tcPr>
          <w:p w14:paraId="28A662A0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D72AF8" w:rsidRPr="000A799B" w14:paraId="4063E9CE" w14:textId="77777777" w:rsidTr="0092746A">
        <w:trPr>
          <w:trHeight w:val="383"/>
        </w:trPr>
        <w:tc>
          <w:tcPr>
            <w:tcW w:w="370" w:type="dxa"/>
          </w:tcPr>
          <w:p w14:paraId="4907A645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445" w:type="dxa"/>
          </w:tcPr>
          <w:p w14:paraId="45828E0A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18" w:type="dxa"/>
          </w:tcPr>
          <w:p w14:paraId="3C9001D4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671" w:type="dxa"/>
          </w:tcPr>
          <w:p w14:paraId="7BA306F1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384E3F17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6" w:type="dxa"/>
          </w:tcPr>
          <w:p w14:paraId="2CD732CB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56C45CA1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7" w:type="dxa"/>
          </w:tcPr>
          <w:p w14:paraId="46225FE2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795" w:type="dxa"/>
          </w:tcPr>
          <w:p w14:paraId="2FC54150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42" w:type="dxa"/>
          </w:tcPr>
          <w:p w14:paraId="3D67563B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D72AF8" w:rsidRPr="000A799B" w14:paraId="413AAA2E" w14:textId="77777777" w:rsidTr="0092746A">
        <w:trPr>
          <w:trHeight w:val="383"/>
        </w:trPr>
        <w:tc>
          <w:tcPr>
            <w:tcW w:w="370" w:type="dxa"/>
          </w:tcPr>
          <w:p w14:paraId="540D4B8B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445" w:type="dxa"/>
          </w:tcPr>
          <w:p w14:paraId="1D17E6D2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18" w:type="dxa"/>
          </w:tcPr>
          <w:p w14:paraId="38FEB92B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671" w:type="dxa"/>
          </w:tcPr>
          <w:p w14:paraId="1F1266E9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2002CCA4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6" w:type="dxa"/>
          </w:tcPr>
          <w:p w14:paraId="26717ACF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6A8118C2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7" w:type="dxa"/>
          </w:tcPr>
          <w:p w14:paraId="759FC834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795" w:type="dxa"/>
          </w:tcPr>
          <w:p w14:paraId="0DD06B27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42" w:type="dxa"/>
          </w:tcPr>
          <w:p w14:paraId="0FAB7F2D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D72AF8" w:rsidRPr="000A799B" w14:paraId="1195C1E1" w14:textId="77777777" w:rsidTr="0092746A">
        <w:trPr>
          <w:trHeight w:val="383"/>
        </w:trPr>
        <w:tc>
          <w:tcPr>
            <w:tcW w:w="370" w:type="dxa"/>
          </w:tcPr>
          <w:p w14:paraId="029F6F78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445" w:type="dxa"/>
          </w:tcPr>
          <w:p w14:paraId="39841062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18" w:type="dxa"/>
          </w:tcPr>
          <w:p w14:paraId="1A754584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671" w:type="dxa"/>
          </w:tcPr>
          <w:p w14:paraId="1FF88F21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1D97A4FB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6" w:type="dxa"/>
          </w:tcPr>
          <w:p w14:paraId="5DA0E94E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0123310D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7" w:type="dxa"/>
          </w:tcPr>
          <w:p w14:paraId="3E1D7FC9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795" w:type="dxa"/>
          </w:tcPr>
          <w:p w14:paraId="0CBC277A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42" w:type="dxa"/>
          </w:tcPr>
          <w:p w14:paraId="29433004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D72AF8" w:rsidRPr="000A799B" w14:paraId="5C37CC94" w14:textId="77777777" w:rsidTr="0092746A">
        <w:trPr>
          <w:trHeight w:val="383"/>
        </w:trPr>
        <w:tc>
          <w:tcPr>
            <w:tcW w:w="370" w:type="dxa"/>
          </w:tcPr>
          <w:p w14:paraId="393B7F99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445" w:type="dxa"/>
          </w:tcPr>
          <w:p w14:paraId="3A9AE687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18" w:type="dxa"/>
          </w:tcPr>
          <w:p w14:paraId="638A89A1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671" w:type="dxa"/>
          </w:tcPr>
          <w:p w14:paraId="54CED55B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1DDBE52B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6" w:type="dxa"/>
          </w:tcPr>
          <w:p w14:paraId="17F365AF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6F90B3DA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7" w:type="dxa"/>
          </w:tcPr>
          <w:p w14:paraId="1D50A4C3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795" w:type="dxa"/>
          </w:tcPr>
          <w:p w14:paraId="39CD9C57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42" w:type="dxa"/>
          </w:tcPr>
          <w:p w14:paraId="1FF384BB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D72AF8" w:rsidRPr="000A799B" w14:paraId="4BA30253" w14:textId="77777777" w:rsidTr="0092746A">
        <w:trPr>
          <w:trHeight w:val="383"/>
        </w:trPr>
        <w:tc>
          <w:tcPr>
            <w:tcW w:w="370" w:type="dxa"/>
          </w:tcPr>
          <w:p w14:paraId="63B03104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445" w:type="dxa"/>
          </w:tcPr>
          <w:p w14:paraId="79554BD4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18" w:type="dxa"/>
          </w:tcPr>
          <w:p w14:paraId="584AFB00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671" w:type="dxa"/>
          </w:tcPr>
          <w:p w14:paraId="4F8C19EC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4CCB544A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6" w:type="dxa"/>
          </w:tcPr>
          <w:p w14:paraId="2F6D87C1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17FDCE08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7" w:type="dxa"/>
          </w:tcPr>
          <w:p w14:paraId="7ED5D75A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795" w:type="dxa"/>
          </w:tcPr>
          <w:p w14:paraId="6CB39EB7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42" w:type="dxa"/>
          </w:tcPr>
          <w:p w14:paraId="41DCB89C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D72AF8" w:rsidRPr="000A799B" w14:paraId="0D676CC2" w14:textId="77777777" w:rsidTr="0092746A">
        <w:trPr>
          <w:trHeight w:val="383"/>
        </w:trPr>
        <w:tc>
          <w:tcPr>
            <w:tcW w:w="370" w:type="dxa"/>
          </w:tcPr>
          <w:p w14:paraId="479D1932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445" w:type="dxa"/>
          </w:tcPr>
          <w:p w14:paraId="70DC7458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18" w:type="dxa"/>
          </w:tcPr>
          <w:p w14:paraId="5468445C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671" w:type="dxa"/>
          </w:tcPr>
          <w:p w14:paraId="3F1368F2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66ADD87D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6" w:type="dxa"/>
          </w:tcPr>
          <w:p w14:paraId="365725AD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484D37C3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7" w:type="dxa"/>
          </w:tcPr>
          <w:p w14:paraId="55610C7B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795" w:type="dxa"/>
          </w:tcPr>
          <w:p w14:paraId="07289FF5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42" w:type="dxa"/>
          </w:tcPr>
          <w:p w14:paraId="3C8D223E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D72AF8" w:rsidRPr="000A799B" w14:paraId="5130DF3C" w14:textId="77777777" w:rsidTr="0092746A">
        <w:trPr>
          <w:trHeight w:val="383"/>
        </w:trPr>
        <w:tc>
          <w:tcPr>
            <w:tcW w:w="370" w:type="dxa"/>
          </w:tcPr>
          <w:p w14:paraId="53C405D9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445" w:type="dxa"/>
          </w:tcPr>
          <w:p w14:paraId="22213897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18" w:type="dxa"/>
          </w:tcPr>
          <w:p w14:paraId="6F84BBC4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671" w:type="dxa"/>
          </w:tcPr>
          <w:p w14:paraId="52242FE9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514ED217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6" w:type="dxa"/>
          </w:tcPr>
          <w:p w14:paraId="57DE8B07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0F88811C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7" w:type="dxa"/>
          </w:tcPr>
          <w:p w14:paraId="02CDC26D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795" w:type="dxa"/>
          </w:tcPr>
          <w:p w14:paraId="2AA88C5E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42" w:type="dxa"/>
          </w:tcPr>
          <w:p w14:paraId="1F1DB18B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D72AF8" w:rsidRPr="000A799B" w14:paraId="4BC02AAD" w14:textId="77777777" w:rsidTr="0092746A">
        <w:trPr>
          <w:trHeight w:val="289"/>
        </w:trPr>
        <w:tc>
          <w:tcPr>
            <w:tcW w:w="370" w:type="dxa"/>
          </w:tcPr>
          <w:p w14:paraId="5AF0F469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445" w:type="dxa"/>
          </w:tcPr>
          <w:p w14:paraId="68DD4465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18" w:type="dxa"/>
          </w:tcPr>
          <w:p w14:paraId="0B95D83F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671" w:type="dxa"/>
          </w:tcPr>
          <w:p w14:paraId="0E959E8A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1CEFC9B6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6" w:type="dxa"/>
          </w:tcPr>
          <w:p w14:paraId="3619F9B9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1D8E074D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7" w:type="dxa"/>
          </w:tcPr>
          <w:p w14:paraId="6CBAC752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795" w:type="dxa"/>
          </w:tcPr>
          <w:p w14:paraId="547D9763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42" w:type="dxa"/>
          </w:tcPr>
          <w:p w14:paraId="7125A1E1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D72AF8" w:rsidRPr="000A799B" w14:paraId="7A31BD4D" w14:textId="77777777" w:rsidTr="0092746A">
        <w:trPr>
          <w:trHeight w:val="289"/>
        </w:trPr>
        <w:tc>
          <w:tcPr>
            <w:tcW w:w="370" w:type="dxa"/>
          </w:tcPr>
          <w:p w14:paraId="26320518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445" w:type="dxa"/>
          </w:tcPr>
          <w:p w14:paraId="67FA1FD1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18" w:type="dxa"/>
          </w:tcPr>
          <w:p w14:paraId="01A37450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671" w:type="dxa"/>
          </w:tcPr>
          <w:p w14:paraId="76B1DD4D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2083D4AD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6" w:type="dxa"/>
          </w:tcPr>
          <w:p w14:paraId="7C82C00B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3F0E65F9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7" w:type="dxa"/>
          </w:tcPr>
          <w:p w14:paraId="266AE497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795" w:type="dxa"/>
          </w:tcPr>
          <w:p w14:paraId="6DD0343E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42" w:type="dxa"/>
          </w:tcPr>
          <w:p w14:paraId="677121FC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D72AF8" w:rsidRPr="000A799B" w14:paraId="139DD282" w14:textId="77777777" w:rsidTr="0092746A">
        <w:trPr>
          <w:trHeight w:val="289"/>
        </w:trPr>
        <w:tc>
          <w:tcPr>
            <w:tcW w:w="370" w:type="dxa"/>
          </w:tcPr>
          <w:p w14:paraId="61381D5E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445" w:type="dxa"/>
          </w:tcPr>
          <w:p w14:paraId="40CB9CA7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18" w:type="dxa"/>
          </w:tcPr>
          <w:p w14:paraId="5E459605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671" w:type="dxa"/>
          </w:tcPr>
          <w:p w14:paraId="2E99387A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4718610F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6" w:type="dxa"/>
          </w:tcPr>
          <w:p w14:paraId="0D5053E5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5DAF2AB1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7" w:type="dxa"/>
          </w:tcPr>
          <w:p w14:paraId="2405B27A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795" w:type="dxa"/>
          </w:tcPr>
          <w:p w14:paraId="099CB490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42" w:type="dxa"/>
          </w:tcPr>
          <w:p w14:paraId="5BC79B4D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D72AF8" w:rsidRPr="000A799B" w14:paraId="1A37354E" w14:textId="77777777" w:rsidTr="0092746A">
        <w:trPr>
          <w:trHeight w:val="290"/>
        </w:trPr>
        <w:tc>
          <w:tcPr>
            <w:tcW w:w="370" w:type="dxa"/>
          </w:tcPr>
          <w:p w14:paraId="28A19088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445" w:type="dxa"/>
          </w:tcPr>
          <w:p w14:paraId="593279F0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18" w:type="dxa"/>
          </w:tcPr>
          <w:p w14:paraId="007CBF70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671" w:type="dxa"/>
          </w:tcPr>
          <w:p w14:paraId="4CC8D798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5003CCFE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6" w:type="dxa"/>
          </w:tcPr>
          <w:p w14:paraId="3CDC0B5C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60AC8F27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7" w:type="dxa"/>
          </w:tcPr>
          <w:p w14:paraId="56FCB6FD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795" w:type="dxa"/>
          </w:tcPr>
          <w:p w14:paraId="3804F05C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42" w:type="dxa"/>
          </w:tcPr>
          <w:p w14:paraId="3085DB34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  <w:tr w:rsidR="00D72AF8" w:rsidRPr="000A799B" w14:paraId="7275201F" w14:textId="77777777" w:rsidTr="0092746A">
        <w:trPr>
          <w:trHeight w:val="289"/>
        </w:trPr>
        <w:tc>
          <w:tcPr>
            <w:tcW w:w="370" w:type="dxa"/>
          </w:tcPr>
          <w:p w14:paraId="5304BBE4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445" w:type="dxa"/>
          </w:tcPr>
          <w:p w14:paraId="77A8E966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918" w:type="dxa"/>
          </w:tcPr>
          <w:p w14:paraId="260EEA83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671" w:type="dxa"/>
          </w:tcPr>
          <w:p w14:paraId="25477231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40F48A08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6" w:type="dxa"/>
          </w:tcPr>
          <w:p w14:paraId="006032A5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86" w:type="dxa"/>
          </w:tcPr>
          <w:p w14:paraId="0583A056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107" w:type="dxa"/>
          </w:tcPr>
          <w:p w14:paraId="25AAC628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795" w:type="dxa"/>
          </w:tcPr>
          <w:p w14:paraId="2380B640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  <w:tc>
          <w:tcPr>
            <w:tcW w:w="1842" w:type="dxa"/>
          </w:tcPr>
          <w:p w14:paraId="1BDC6E03" w14:textId="77777777" w:rsidR="00D72AF8" w:rsidRPr="000A799B" w:rsidRDefault="00D72AF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6"/>
                <w:lang w:val="en-US"/>
              </w:rPr>
            </w:pPr>
          </w:p>
        </w:tc>
      </w:tr>
    </w:tbl>
    <w:p w14:paraId="125E4235" w14:textId="77777777" w:rsidR="00D72AF8" w:rsidRPr="000A799B" w:rsidRDefault="00D72AF8" w:rsidP="00D72AF8">
      <w:pPr>
        <w:widowControl w:val="0"/>
        <w:autoSpaceDE w:val="0"/>
        <w:autoSpaceDN w:val="0"/>
        <w:spacing w:before="11" w:after="0" w:line="240" w:lineRule="auto"/>
        <w:ind w:left="142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F76D60">
        <w:rPr>
          <w:rFonts w:ascii="Arial" w:eastAsia="Arial MT" w:hAnsi="Arial" w:cs="Arial"/>
          <w:i/>
          <w:iCs/>
          <w:sz w:val="20"/>
          <w:szCs w:val="20"/>
        </w:rPr>
        <w:t>Convention</w:t>
      </w:r>
      <w:proofErr w:type="spellEnd"/>
      <w:r w:rsidRPr="00F76D60">
        <w:rPr>
          <w:rFonts w:ascii="Arial" w:eastAsia="Arial MT" w:hAnsi="Arial" w:cs="Arial"/>
          <w:i/>
          <w:iCs/>
          <w:sz w:val="20"/>
          <w:szCs w:val="20"/>
          <w:lang w:val="en-GB"/>
        </w:rPr>
        <w:t xml:space="preserve"> call</w:t>
      </w:r>
      <w:r w:rsidRPr="00F76D6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F76D60">
        <w:rPr>
          <w:rFonts w:ascii="Arial" w:eastAsia="Arial MT" w:hAnsi="Arial" w:cs="Arial"/>
          <w:sz w:val="20"/>
          <w:szCs w:val="20"/>
          <w:lang w:val="en-GB"/>
        </w:rPr>
        <w:t>untuk</w:t>
      </w:r>
      <w:proofErr w:type="spellEnd"/>
      <w:r w:rsidRPr="00F76D60">
        <w:rPr>
          <w:rFonts w:ascii="Arial" w:eastAsia="Arial MT" w:hAnsi="Arial" w:cs="Arial"/>
          <w:sz w:val="20"/>
          <w:szCs w:val="20"/>
          <w:lang w:val="en-GB"/>
        </w:rPr>
        <w:t xml:space="preserve"> </w:t>
      </w:r>
      <w:r w:rsidRPr="00F76D60">
        <w:rPr>
          <w:rFonts w:ascii="Arial" w:eastAsia="Arial MT" w:hAnsi="Arial" w:cs="Arial"/>
          <w:sz w:val="20"/>
          <w:szCs w:val="20"/>
        </w:rPr>
        <w:t>daftar frekuensi untuk</w:t>
      </w:r>
      <w:r w:rsidRPr="000A799B">
        <w:rPr>
          <w:rFonts w:ascii="Arial" w:eastAsia="Arial MT" w:hAnsi="Arial" w:cs="Arial"/>
          <w:sz w:val="20"/>
          <w:szCs w:val="20"/>
        </w:rPr>
        <w:t xml:space="preserve"> menunjukkan empat digit setelah tempat desimal, diikuti oleh "N" atau "W", tergantung pada apaka</w:t>
      </w:r>
      <w:r w:rsidRPr="00F76D60">
        <w:rPr>
          <w:rFonts w:ascii="Arial" w:eastAsia="Arial MT" w:hAnsi="Arial" w:cs="Arial"/>
          <w:sz w:val="20"/>
          <w:szCs w:val="20"/>
        </w:rPr>
        <w:t>h frekuensinya sempit atau lebar. Mode</w:t>
      </w:r>
      <w:r w:rsidRPr="000A799B">
        <w:rPr>
          <w:rFonts w:ascii="Arial" w:eastAsia="Arial MT" w:hAnsi="Arial" w:cs="Arial"/>
          <w:sz w:val="20"/>
          <w:szCs w:val="20"/>
        </w:rPr>
        <w:t xml:space="preserve"> mengacu pada "A" atau "D" yang menunjukkan analog atau digital (</w:t>
      </w:r>
      <w:proofErr w:type="spellStart"/>
      <w:r w:rsidRPr="000A799B">
        <w:rPr>
          <w:rFonts w:ascii="Arial" w:eastAsia="Arial MT" w:hAnsi="Arial" w:cs="Arial"/>
          <w:sz w:val="20"/>
          <w:szCs w:val="20"/>
        </w:rPr>
        <w:t>mis</w:t>
      </w:r>
      <w:proofErr w:type="spellEnd"/>
      <w:r w:rsidRPr="000A799B">
        <w:rPr>
          <w:rFonts w:ascii="Arial" w:eastAsia="Arial MT" w:hAnsi="Arial" w:cs="Arial"/>
          <w:sz w:val="20"/>
          <w:szCs w:val="20"/>
        </w:rPr>
        <w:t>. Pro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>j</w:t>
      </w:r>
      <w:r w:rsidRPr="000A799B">
        <w:rPr>
          <w:rFonts w:ascii="Arial" w:eastAsia="Arial MT" w:hAnsi="Arial" w:cs="Arial"/>
          <w:sz w:val="20"/>
          <w:szCs w:val="20"/>
        </w:rPr>
        <w:t>e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ct</w:t>
      </w:r>
      <w:proofErr w:type="spellEnd"/>
      <w:r w:rsidRPr="000A799B">
        <w:rPr>
          <w:rFonts w:ascii="Arial" w:eastAsia="Arial MT" w:hAnsi="Arial" w:cs="Arial"/>
          <w:sz w:val="20"/>
          <w:szCs w:val="20"/>
        </w:rPr>
        <w:t xml:space="preserve"> 25) atau "M" yang menunjukkan mode campuran. Semua saluran ditampilkan seolah-olah diprogram di stasiun kontrol, radio seluler atau portabel. </w:t>
      </w:r>
      <w:proofErr w:type="spellStart"/>
      <w:r w:rsidRPr="000A799B">
        <w:rPr>
          <w:rFonts w:ascii="Arial" w:eastAsia="Arial MT" w:hAnsi="Arial" w:cs="Arial"/>
          <w:i/>
          <w:iCs/>
          <w:sz w:val="20"/>
          <w:szCs w:val="20"/>
        </w:rPr>
        <w:t>Repeater</w:t>
      </w:r>
      <w:proofErr w:type="spellEnd"/>
      <w:r w:rsidRPr="000A799B">
        <w:rPr>
          <w:rFonts w:ascii="Arial" w:eastAsia="Arial MT" w:hAnsi="Arial" w:cs="Arial"/>
          <w:sz w:val="20"/>
          <w:szCs w:val="20"/>
        </w:rPr>
        <w:t xml:space="preserve"> dan </w:t>
      </w:r>
      <w:r w:rsidRPr="000A799B">
        <w:rPr>
          <w:rFonts w:ascii="Arial" w:eastAsia="Arial MT" w:hAnsi="Arial" w:cs="Arial"/>
          <w:i/>
          <w:iCs/>
          <w:sz w:val="20"/>
          <w:szCs w:val="20"/>
        </w:rPr>
        <w:t>B</w:t>
      </w:r>
      <w:proofErr w:type="spellStart"/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ase</w:t>
      </w:r>
      <w:proofErr w:type="spellEnd"/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Stations</w:t>
      </w:r>
      <w:r w:rsidRPr="000A799B">
        <w:rPr>
          <w:rFonts w:ascii="Arial" w:eastAsia="Arial MT" w:hAnsi="Arial" w:cs="Arial"/>
          <w:sz w:val="20"/>
          <w:szCs w:val="20"/>
        </w:rPr>
        <w:t xml:space="preserve"> harus diprogram dengan Rx dan </w:t>
      </w:r>
      <w:proofErr w:type="spellStart"/>
      <w:r w:rsidRPr="000A799B">
        <w:rPr>
          <w:rFonts w:ascii="Arial" w:eastAsia="Arial MT" w:hAnsi="Arial" w:cs="Arial"/>
          <w:sz w:val="20"/>
          <w:szCs w:val="20"/>
        </w:rPr>
        <w:t>Tx</w:t>
      </w:r>
      <w:proofErr w:type="spellEnd"/>
      <w:r w:rsidRPr="000A799B">
        <w:rPr>
          <w:rFonts w:ascii="Arial" w:eastAsia="Arial MT" w:hAnsi="Arial" w:cs="Arial"/>
          <w:sz w:val="20"/>
          <w:szCs w:val="20"/>
        </w:rPr>
        <w:t xml:space="preserve"> terbalik.</w:t>
      </w:r>
    </w:p>
    <w:bookmarkEnd w:id="0"/>
    <w:p w14:paraId="1483F711" w14:textId="77777777" w:rsidR="0022459C" w:rsidRDefault="00D72AF8"/>
    <w:sectPr w:rsidR="0022459C" w:rsidSect="00D72AF8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F8"/>
    <w:rsid w:val="002F2921"/>
    <w:rsid w:val="008B1EC4"/>
    <w:rsid w:val="00D72AF8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5A855"/>
  <w15:chartTrackingRefBased/>
  <w15:docId w15:val="{51F2AFE1-993C-47A2-933D-3760DE3FF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2022-06-26T09:43:00Z</dcterms:created>
  <dcterms:modified xsi:type="dcterms:W3CDTF">2022-06-26T09:43:00Z</dcterms:modified>
</cp:coreProperties>
</file>